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-1169" w:firstLine="0"/>
        <w:contextualSpacing w:val="0"/>
      </w:pPr>
      <w:r w:rsidRPr="00000000" w:rsidR="00000000" w:rsidDel="00000000">
        <w:drawing>
          <wp:inline distR="114300" distT="114300" distB="114300" distL="114300">
            <wp:extent cy="5014913" cx="771525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014913" cx="771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169" w:firstLine="0"/>
        <w:contextualSpacing w:val="0"/>
      </w:pPr>
      <w:r w:rsidRPr="00000000" w:rsidR="00000000" w:rsidDel="00000000">
        <w:drawing>
          <wp:inline distR="114300" distT="114300" distB="114300" distL="114300">
            <wp:extent cy="5776913" cx="7058025"/>
            <wp:effectExtent t="0" b="0" r="0" l="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776913" cx="705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Crabdissecthandouts.docx</dc:title>
</cp:coreProperties>
</file>