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left="-1169" w:firstLine="0"/>
        <w:contextualSpacing w:val="0"/>
      </w:pPr>
      <w:r w:rsidRPr="00000000" w:rsidR="00000000" w:rsidDel="00000000">
        <w:drawing>
          <wp:inline distR="114300" distT="114300" distB="114300" distL="114300">
            <wp:extent cy="5014913" cx="771525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014913" cx="771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-1169" w:firstLine="0"/>
        <w:contextualSpacing w:val="0"/>
      </w:pPr>
      <w:r w:rsidRPr="00000000" w:rsidR="00000000" w:rsidDel="00000000">
        <w:drawing>
          <wp:inline distR="114300" distT="114300" distB="114300" distL="114300">
            <wp:extent cy="5776913" cx="7058025"/>
            <wp:effectExtent t="0" b="0" r="0" l="0"/>
            <wp:docPr id="2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776913" cx="7058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6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Crabdissecthandouts.docx</dc:title>
</cp:coreProperties>
</file>